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spacing w:before="118"/>
        <w:ind w:left="116" w:right="0" w:firstLine="0"/>
        <w:jc w:val="left"/>
        <w:rPr>
          <w:rFonts w:ascii="Palatino Linotype" w:hAnsi="Palatino Linotype"/>
          <w:b/>
          <w:sz w:val="24"/>
        </w:rPr>
      </w:pPr>
      <w:r>
        <w:rPr>
          <w:rFonts w:ascii="Palatino Linotype" w:hAnsi="Palatino Linotype"/>
          <w:b/>
          <w:spacing w:val="2"/>
          <w:w w:val="101"/>
          <w:sz w:val="24"/>
        </w:rPr>
        <w:t>22</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M</w:t>
      </w:r>
      <w:r>
        <w:rPr>
          <w:rFonts w:ascii="Palatino Linotype" w:hAnsi="Palatino Linotype"/>
          <w:b/>
          <w:spacing w:val="3"/>
          <w:w w:val="89"/>
          <w:sz w:val="24"/>
        </w:rPr>
        <w:t>o</w:t>
      </w:r>
      <w:r>
        <w:rPr>
          <w:rFonts w:ascii="Palatino Linotype" w:hAnsi="Palatino Linotype"/>
          <w:b/>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spacing w:val="3"/>
          <w:w w:val="103"/>
          <w:sz w:val="24"/>
        </w:rPr>
        <w:t>ö</w:t>
      </w:r>
      <w:r>
        <w:rPr>
          <w:rFonts w:ascii="Palatino Linotype" w:hAnsi="Palatino Linotype"/>
          <w:b/>
          <w:spacing w:val="2"/>
          <w:w w:val="6"/>
          <w:sz w:val="24"/>
        </w:rPr>
        <w:t>ù</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6"/>
          <w:sz w:val="24"/>
        </w:rPr>
        <w:t>e</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3"/>
          <w:sz w:val="24"/>
        </w:rPr>
        <w:t>R</w:t>
      </w:r>
      <w:r>
        <w:rPr>
          <w:rFonts w:ascii="Palatino Linotype" w:hAnsi="Palatino Linotype"/>
          <w:b/>
          <w:spacing w:val="1"/>
          <w:w w:val="92"/>
          <w:sz w:val="24"/>
        </w:rPr>
        <w:t>a</w:t>
      </w:r>
      <w:r>
        <w:rPr>
          <w:rFonts w:ascii="Palatino Linotype" w:hAnsi="Palatino Linotype"/>
          <w:b/>
          <w:spacing w:val="2"/>
          <w:w w:val="6"/>
          <w:sz w:val="24"/>
        </w:rPr>
        <w:t>û</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2"/>
          <w:sz w:val="24"/>
        </w:rPr>
        <w:t>H</w:t>
      </w:r>
      <w:r>
        <w:rPr>
          <w:rFonts w:ascii="Palatino Linotype" w:hAnsi="Palatino Linotype"/>
          <w:b/>
          <w:spacing w:val="3"/>
          <w:w w:val="89"/>
          <w:sz w:val="24"/>
        </w:rPr>
        <w:t>o</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4"/>
          <w:sz w:val="24"/>
        </w:rPr>
        <w:t>D</w:t>
      </w:r>
      <w:r>
        <w:rPr>
          <w:rFonts w:ascii="Palatino Linotype" w:hAnsi="Palatino Linotype"/>
          <w:b/>
          <w:w w:val="103"/>
          <w:sz w:val="24"/>
        </w:rPr>
        <w:t>ö</w:t>
      </w:r>
      <w:r>
        <w:rPr>
          <w:rFonts w:ascii="Palatino Linotype" w:hAnsi="Palatino Linotype"/>
          <w:b/>
          <w:spacing w:val="5"/>
          <w:w w:val="91"/>
          <w:sz w:val="24"/>
        </w:rPr>
        <w:t>ô</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ä</w:t>
      </w:r>
      <w:r>
        <w:rPr>
          <w:rFonts w:ascii="Palatino Linotype" w:hAnsi="Palatino Linotype"/>
          <w:b/>
          <w:w w:val="100"/>
          <w:sz w:val="24"/>
        </w:rPr>
        <w:t>t</w:t>
      </w:r>
    </w:p>
    <w:p>
      <w:pPr>
        <w:pStyle w:val="BodyText"/>
        <w:spacing w:line="309" w:lineRule="exact" w:before="95"/>
        <w:ind w:left="682"/>
        <w:jc w:val="both"/>
      </w:pPr>
      <w:r>
        <w:rPr/>
        <w:t>Moät thuôû noï, Ñöùc Phaät ngöï taïi khu laâm vieân Kyø-ñaø Caáp coâ ñoäc thuoäc nöôùc Xaù-veä.</w:t>
      </w:r>
    </w:p>
    <w:p>
      <w:pPr>
        <w:pStyle w:val="BodyText"/>
        <w:spacing w:line="235" w:lineRule="auto" w:before="1"/>
        <w:ind w:left="116" w:right="118" w:firstLine="566"/>
        <w:jc w:val="both"/>
      </w:pPr>
      <w:r>
        <w:rPr>
          <w:spacing w:val="2"/>
        </w:rPr>
        <w:t>Luùc baáy giôø </w:t>
      </w:r>
      <w:r>
        <w:rPr/>
        <w:t>Ñöùc </w:t>
      </w:r>
      <w:r>
        <w:rPr>
          <w:spacing w:val="2"/>
        </w:rPr>
        <w:t>Theá Toân ñaép </w:t>
      </w:r>
      <w:r>
        <w:rPr/>
        <w:t>y </w:t>
      </w:r>
      <w:r>
        <w:rPr>
          <w:spacing w:val="2"/>
        </w:rPr>
        <w:t>oâm </w:t>
      </w:r>
      <w:r>
        <w:rPr>
          <w:spacing w:val="3"/>
        </w:rPr>
        <w:t>baùt, </w:t>
      </w:r>
      <w:r>
        <w:rPr/>
        <w:t>daãn </w:t>
      </w:r>
      <w:r>
        <w:rPr>
          <w:spacing w:val="2"/>
        </w:rPr>
        <w:t>ñaàu caùc Tyø-kheo vaøo thaønh khaát  </w:t>
      </w:r>
      <w:r>
        <w:rPr>
          <w:spacing w:val="3"/>
        </w:rPr>
        <w:t>thöïc. Khi </w:t>
      </w:r>
      <w:r>
        <w:rPr/>
        <w:t>Ñöùc </w:t>
      </w:r>
      <w:r>
        <w:rPr>
          <w:spacing w:val="2"/>
        </w:rPr>
        <w:t>Phaät vaø </w:t>
      </w:r>
      <w:r>
        <w:rPr>
          <w:spacing w:val="3"/>
        </w:rPr>
        <w:t>chuùng </w:t>
      </w:r>
      <w:r>
        <w:rPr>
          <w:spacing w:val="2"/>
        </w:rPr>
        <w:t>Taêng vaøo moät con heûm, </w:t>
      </w:r>
      <w:r>
        <w:rPr/>
        <w:t>thì </w:t>
      </w:r>
      <w:r>
        <w:rPr>
          <w:spacing w:val="2"/>
        </w:rPr>
        <w:t>thaáy moät </w:t>
      </w:r>
      <w:r>
        <w:rPr>
          <w:spacing w:val="3"/>
        </w:rPr>
        <w:t>ngöôøi </w:t>
      </w:r>
      <w:r>
        <w:rPr>
          <w:spacing w:val="2"/>
        </w:rPr>
        <w:t>ñaøn baø ñang oâm </w:t>
      </w:r>
      <w:r>
        <w:rPr/>
        <w:t>ñöùa </w:t>
      </w:r>
      <w:r>
        <w:rPr>
          <w:spacing w:val="2"/>
        </w:rPr>
        <w:t>treû ngoài döôùi ñaát. Töø xa, ñöùa treû thaáy </w:t>
      </w:r>
      <w:r>
        <w:rPr>
          <w:spacing w:val="3"/>
        </w:rPr>
        <w:t>Phaät, </w:t>
      </w:r>
      <w:r>
        <w:rPr>
          <w:spacing w:val="2"/>
        </w:rPr>
        <w:t>trong loøng vui möøng </w:t>
      </w:r>
      <w:r>
        <w:rPr/>
        <w:t>xin </w:t>
      </w:r>
      <w:r>
        <w:rPr>
          <w:spacing w:val="2"/>
        </w:rPr>
        <w:t>meï mua hoa, meï lieàn mua</w:t>
      </w:r>
      <w:r>
        <w:rPr>
          <w:spacing w:val="26"/>
        </w:rPr>
        <w:t> </w:t>
      </w:r>
      <w:r>
        <w:rPr>
          <w:spacing w:val="2"/>
        </w:rPr>
        <w:t>cho.</w:t>
      </w:r>
    </w:p>
    <w:p>
      <w:pPr>
        <w:pStyle w:val="BodyText"/>
        <w:spacing w:line="235" w:lineRule="auto"/>
        <w:ind w:left="116" w:right="116" w:firstLine="566"/>
        <w:jc w:val="both"/>
      </w:pPr>
      <w:r>
        <w:rPr/>
        <w:t>Ñöùa treû ñöôïc hoa, beøn mang ñeán choã Phaät, raûi leân mình Ngaøi cuùng döôøng. Trong khoâng trung caùc hoa naøy bieán thaønh loïng hoa; moãi  böôùc  chaân  Phaät ñi ñöùng loïng hoa cuõng theo che chôû Phaät khoâng rôøi. Ñöùa treû thaáy söï dieãn bieán nhö vaäy raát vui möøng, phaùt theä nguyeän roäng</w:t>
      </w:r>
      <w:r>
        <w:rPr>
          <w:spacing w:val="10"/>
        </w:rPr>
        <w:t> </w:t>
      </w:r>
      <w:r>
        <w:rPr/>
        <w:t>lôùn:</w:t>
      </w:r>
    </w:p>
    <w:p>
      <w:pPr>
        <w:pStyle w:val="BodyText"/>
        <w:spacing w:line="235" w:lineRule="auto"/>
        <w:ind w:left="116" w:right="115" w:firstLine="566"/>
        <w:jc w:val="both"/>
      </w:pPr>
      <w:r>
        <w:rPr/>
        <w:t>–Nguyeän nhôø coâng ñöùc caên laønh cuùng döôøng naøy, khieán ñôøi vò lai con ñöôïc thaønh Baäc Chaùnh Giaùc, hoùa ñoä chuùng sinh nhö Phaät khoâng khaùc.</w:t>
      </w:r>
    </w:p>
    <w:p>
      <w:pPr>
        <w:pStyle w:val="BodyText"/>
        <w:spacing w:line="235" w:lineRule="auto"/>
        <w:ind w:left="116" w:right="116" w:firstLine="566"/>
        <w:jc w:val="both"/>
      </w:pPr>
      <w:r>
        <w:rPr/>
        <w:t>Nghe ñöùa treû phaùt nguyeän xong, Phaät lieàn mæm cöôøi. Töø khuoân maët Phaät phaùt ra   aùnh saùng naêm maøu, aùnh saùng naøy nhieãu Phaät ba voøng roài trôû laïi nhaäp vaøo ñaûnh Ñöùc    Phaät.</w:t>
      </w:r>
    </w:p>
    <w:p>
      <w:pPr>
        <w:pStyle w:val="BodyText"/>
        <w:spacing w:line="287" w:lineRule="exact"/>
        <w:ind w:left="682"/>
        <w:jc w:val="both"/>
      </w:pPr>
      <w:r>
        <w:rPr/>
        <w:t>Baáy giôø Toân giaû A-nan böôùc ra baïch Phaät:</w:t>
      </w:r>
    </w:p>
    <w:p>
      <w:pPr>
        <w:pStyle w:val="BodyText"/>
        <w:spacing w:line="235" w:lineRule="auto"/>
        <w:ind w:left="116" w:right="117" w:firstLine="566"/>
        <w:jc w:val="both"/>
      </w:pPr>
      <w:r>
        <w:rPr/>
        <w:t>–Nhö Lai laø Baäc ñaùng toân kính, Ngaøi khoâng bao giôø mæm cöôøi moät caùch voâ côù, vaäy coù vieïâc gì khieán Nhö Lai mæm cöôøi nhö vaäy? Cuùi xin Ngaøi giaûi thích cho chuùng con ñöôïc bieát.</w:t>
      </w:r>
    </w:p>
    <w:p>
      <w:pPr>
        <w:pStyle w:val="BodyText"/>
        <w:spacing w:line="302" w:lineRule="exact"/>
        <w:ind w:left="682"/>
      </w:pPr>
      <w:r>
        <w:rPr/>
        <w:t>Ñöùc Phaät baûo A-nan:</w:t>
      </w:r>
    </w:p>
    <w:p>
      <w:pPr>
        <w:pStyle w:val="BodyText"/>
        <w:spacing w:line="235" w:lineRule="auto"/>
        <w:ind w:left="682" w:right="2835"/>
      </w:pPr>
      <w:r>
        <w:rPr/>
        <w:t>–Nay oâng coù thaáy ñöùa treû raûi hoa cuùng döôøng Ta khoâng? A-nan baïch Phaät:</w:t>
      </w:r>
    </w:p>
    <w:p>
      <w:pPr>
        <w:pStyle w:val="BodyText"/>
        <w:spacing w:line="235" w:lineRule="auto"/>
        <w:ind w:left="682" w:right="4836"/>
      </w:pPr>
      <w:r>
        <w:rPr/>
        <w:t>–Baïch Ñöùc Theá Toân, con coù thaáy. Ñöùc Phaät daïy:</w:t>
      </w:r>
    </w:p>
    <w:p>
      <w:pPr>
        <w:pStyle w:val="BodyText"/>
        <w:spacing w:line="235" w:lineRule="auto"/>
        <w:ind w:left="116" w:right="116" w:firstLine="566"/>
        <w:jc w:val="both"/>
      </w:pPr>
      <w:r>
        <w:rPr/>
        <w:t>–Ñöùa treû raûi hoa cuùng döôøng Ta naøy, ôû ñôøi vò lai khoâng bò ñoïa vaøo  ñöôøng aùc,  thöôøng sinh leân coõi trôøi, coõi ngöôøi, thoï höôûng söï vui söôùng. Ba a-taêng-kyø kieáp nöõa, ñöùa   beù aáy seõ thaønh Phaät hieäu laø Hoa Thaïnh, hoùa ñoä chuùng sinh nhieàu khoâng theå tính löôøng.   Vì vaäy neân Ta mæm</w:t>
      </w:r>
      <w:r>
        <w:rPr>
          <w:spacing w:val="17"/>
        </w:rPr>
        <w:t> </w:t>
      </w:r>
      <w:r>
        <w:rPr/>
        <w:t>cöôøi.</w:t>
      </w:r>
    </w:p>
    <w:p>
      <w:pPr>
        <w:pStyle w:val="BodyText"/>
        <w:spacing w:line="303" w:lineRule="exact"/>
        <w:ind w:left="682"/>
        <w:jc w:val="both"/>
      </w:pPr>
      <w:r>
        <w:rPr/>
        <w:t>Luùc aáy caùc Tyø-kheo nghe Phaät daïy, ñeàu vui möøng thöïc</w:t>
      </w:r>
      <w:r>
        <w:rPr>
          <w:spacing w:val="56"/>
        </w:rPr>
        <w:t> </w:t>
      </w:r>
      <w:r>
        <w:rPr/>
        <w:t>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8"/>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24"/>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200-Q3-P3-22 Má»Žt Ä’á»©a Tráº» Ráº£i Hoa CÃºng DÆ°á»šng Pháº­t-Thá»“ KÃ½ BÃ­ch Chi Pháº­t.docx</dc:title>
  <dcterms:created xsi:type="dcterms:W3CDTF">2021-03-10T09:27:18Z</dcterms:created>
  <dcterms:modified xsi:type="dcterms:W3CDTF">2021-03-10T09:27:18Z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